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08" w:type="dxa"/>
        <w:tblLook w:val="04A0" w:firstRow="1" w:lastRow="0" w:firstColumn="1" w:lastColumn="0" w:noHBand="0" w:noVBand="1"/>
      </w:tblPr>
      <w:tblGrid>
        <w:gridCol w:w="8028"/>
        <w:gridCol w:w="2340"/>
        <w:gridCol w:w="2340"/>
      </w:tblGrid>
      <w:tr w:rsidR="000F02DD" w:rsidRPr="003C1DA6" w:rsidTr="00A257DC">
        <w:tc>
          <w:tcPr>
            <w:tcW w:w="8028" w:type="dxa"/>
          </w:tcPr>
          <w:p w:rsidR="000F02DD" w:rsidRPr="003C1DA6" w:rsidRDefault="000F02DD" w:rsidP="00A257DC">
            <w:bookmarkStart w:id="0" w:name="_Toc365882274"/>
            <w:bookmarkStart w:id="1" w:name="_Toc370199612"/>
            <w:bookmarkStart w:id="2" w:name="_GoBack"/>
            <w:bookmarkEnd w:id="2"/>
            <w:r w:rsidRPr="003C1DA6">
              <w:rPr>
                <w:noProof/>
              </w:rPr>
              <w:drawing>
                <wp:inline distT="0" distB="0" distL="0" distR="0" wp14:anchorId="561F1D66" wp14:editId="02B7A5AE">
                  <wp:extent cx="1429385" cy="330200"/>
                  <wp:effectExtent l="0" t="0" r="0" b="0"/>
                  <wp:docPr id="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0F02DD" w:rsidRPr="003C1DA6" w:rsidRDefault="000F02DD" w:rsidP="00A257DC">
            <w:r w:rsidRPr="003C1DA6">
              <w:rPr>
                <w:noProof/>
              </w:rPr>
              <w:drawing>
                <wp:inline distT="0" distB="0" distL="0" distR="0" wp14:anchorId="5A5BAC99" wp14:editId="09F93FC1">
                  <wp:extent cx="1298575" cy="330200"/>
                  <wp:effectExtent l="0" t="0" r="0" b="0"/>
                  <wp:docPr id="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0F02DD" w:rsidRPr="003C1DA6" w:rsidRDefault="000F02DD" w:rsidP="00A257DC">
            <w:pPr>
              <w:rPr>
                <w:noProof/>
              </w:rPr>
            </w:pPr>
          </w:p>
        </w:tc>
      </w:tr>
    </w:tbl>
    <w:p w:rsidR="000F02DD" w:rsidRPr="003C1DA6" w:rsidRDefault="000F02DD" w:rsidP="000F02DD"/>
    <w:p w:rsidR="000F02DD" w:rsidRPr="00C32FDB" w:rsidRDefault="000F02DD" w:rsidP="000F02DD">
      <w:pPr>
        <w:rPr>
          <w:rFonts w:ascii="Verdana" w:hAnsi="Verdana"/>
          <w:b/>
          <w:spacing w:val="-2"/>
        </w:rPr>
      </w:pPr>
      <w:r w:rsidRPr="00C32FDB">
        <w:rPr>
          <w:rFonts w:ascii="Verdana" w:hAnsi="Verdana"/>
          <w:b/>
          <w:spacing w:val="-2"/>
        </w:rPr>
        <w:t>ДОВЕРЕННОСТЬ № 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 xml:space="preserve">Санкт-Петербург                                                    </w:t>
      </w: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</w:t>
      </w:r>
      <w:proofErr w:type="gramStart"/>
      <w:r w:rsidRPr="00C32FDB">
        <w:rPr>
          <w:rFonts w:ascii="Verdana" w:hAnsi="Verdana"/>
          <w:spacing w:val="-2"/>
          <w:sz w:val="16"/>
          <w:szCs w:val="16"/>
        </w:rPr>
        <w:t xml:space="preserve">   «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 xml:space="preserve">__» ____________г.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____ г.р.   </w:t>
      </w:r>
      <w:r w:rsidRPr="00C32FDB">
        <w:rPr>
          <w:rFonts w:ascii="Verdana" w:hAnsi="Verdana"/>
          <w:spacing w:val="-2"/>
          <w:sz w:val="20"/>
          <w:szCs w:val="20"/>
        </w:rPr>
        <w:t>документ, удостоверяющий личность</w:t>
      </w:r>
      <w:r w:rsidRPr="00C32FDB">
        <w:rPr>
          <w:rFonts w:ascii="Verdana" w:hAnsi="Verdana"/>
          <w:spacing w:val="-2"/>
          <w:sz w:val="16"/>
          <w:szCs w:val="16"/>
        </w:rPr>
        <w:t xml:space="preserve"> 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выдан</w:t>
      </w:r>
      <w:r w:rsidRPr="00C32FDB">
        <w:rPr>
          <w:rFonts w:ascii="Verdana" w:hAnsi="Verdana"/>
          <w:spacing w:val="-2"/>
          <w:sz w:val="16"/>
          <w:szCs w:val="16"/>
        </w:rPr>
        <w:t xml:space="preserve"> «__» ________ ____ г. __________________________________________________________________________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20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20"/>
        </w:rPr>
        <w:t xml:space="preserve">) по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адресу</w:t>
      </w:r>
      <w:r w:rsidRPr="00C32FDB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>уполномочивает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</w:t>
      </w:r>
      <w:r w:rsidRPr="00C32FDB">
        <w:rPr>
          <w:rFonts w:ascii="Verdana" w:hAnsi="Verdana"/>
          <w:spacing w:val="-2"/>
          <w:sz w:val="20"/>
          <w:szCs w:val="20"/>
        </w:rPr>
        <w:t xml:space="preserve">____ г.р.   документ, удостоверяющий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личность</w:t>
      </w:r>
      <w:r w:rsidRPr="00C32FDB">
        <w:rPr>
          <w:rFonts w:ascii="Verdana" w:hAnsi="Verdana"/>
          <w:spacing w:val="-2"/>
          <w:sz w:val="16"/>
          <w:szCs w:val="16"/>
        </w:rPr>
        <w:t>:  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выдан </w:t>
      </w:r>
      <w:r w:rsidRPr="00C32FDB">
        <w:rPr>
          <w:rFonts w:ascii="Verdana" w:hAnsi="Verdana"/>
          <w:spacing w:val="-2"/>
          <w:sz w:val="16"/>
          <w:szCs w:val="16"/>
        </w:rPr>
        <w:t>«_____» _______________ г. 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16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16"/>
        </w:rPr>
        <w:t xml:space="preserve">) по </w:t>
      </w:r>
      <w:proofErr w:type="gramStart"/>
      <w:r w:rsidRPr="00C32FDB">
        <w:rPr>
          <w:rFonts w:ascii="Verdana" w:hAnsi="Verdana"/>
          <w:spacing w:val="-2"/>
          <w:sz w:val="20"/>
          <w:szCs w:val="16"/>
        </w:rPr>
        <w:t>адресу</w:t>
      </w:r>
      <w:r w:rsidRPr="00C32FDB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20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>совершать следующие действия в ПАО Банк «АЛЕКСАНДРОВСКИЙ»: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"/>
        <w:gridCol w:w="942"/>
        <w:gridCol w:w="2469"/>
        <w:gridCol w:w="3255"/>
        <w:gridCol w:w="3265"/>
      </w:tblGrid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 xml:space="preserve">внесение денежных средств на счет по вкладу/банковский счет </w:t>
            </w: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8"/>
                <w:szCs w:val="20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 xml:space="preserve">перевод денежных средств на основании распоряжения со счета по вкладу/банковского счета*  </w:t>
            </w: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8"/>
                <w:szCs w:val="20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 xml:space="preserve">расторжение договора банковского вклада/счета </w:t>
            </w: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8"/>
                <w:szCs w:val="20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>получение наличных денежных средств со счета по вкладу/банковскому счету*</w:t>
            </w: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8"/>
                <w:szCs w:val="20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>получение информации (выписки) по счету вклада/банковскому счету</w:t>
            </w: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8"/>
                <w:szCs w:val="20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20"/>
              </w:rPr>
            </w:pPr>
            <w:r w:rsidRPr="00C32FDB">
              <w:rPr>
                <w:rFonts w:ascii="Verdana" w:hAnsi="Verdana"/>
                <w:spacing w:val="-2"/>
                <w:sz w:val="18"/>
                <w:szCs w:val="20"/>
              </w:rPr>
              <w:t>снятие начисленных процентов</w:t>
            </w:r>
          </w:p>
        </w:tc>
      </w:tr>
      <w:tr w:rsidR="000F02DD" w:rsidRPr="00C32FDB" w:rsidTr="00A257DC">
        <w:trPr>
          <w:trHeight w:val="227"/>
        </w:trPr>
        <w:tc>
          <w:tcPr>
            <w:tcW w:w="383" w:type="dxa"/>
            <w:tcBorders>
              <w:top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1" w:type="dxa"/>
            <w:gridSpan w:val="4"/>
          </w:tcPr>
          <w:p w:rsidR="000F02DD" w:rsidRPr="00C32FDB" w:rsidRDefault="000F02DD" w:rsidP="00A257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02DD" w:rsidRPr="00C32FDB" w:rsidTr="00A257DC">
        <w:tc>
          <w:tcPr>
            <w:tcW w:w="10314" w:type="dxa"/>
            <w:gridSpan w:val="5"/>
          </w:tcPr>
          <w:p w:rsidR="000F02DD" w:rsidRPr="00C32FDB" w:rsidRDefault="000F02DD" w:rsidP="00A257DC">
            <w:pPr>
              <w:tabs>
                <w:tab w:val="left" w:pos="720"/>
              </w:tabs>
              <w:spacing w:after="120"/>
              <w:rPr>
                <w:rFonts w:ascii="Verdana" w:hAnsi="Verdana"/>
                <w:spacing w:val="-2"/>
                <w:sz w:val="18"/>
                <w:szCs w:val="18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а также на предоставление сведений и подписание соответствующих документов, необходимых для совершения операций, в том числе сведений/документов, получаемых для проведения идентификации клиента с целью соблюдения требований Законодательства РФ и в целях определения налогового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резидентства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 в соответствии с формой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самосертификации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.</w:t>
            </w:r>
          </w:p>
        </w:tc>
      </w:tr>
      <w:tr w:rsidR="000F02DD" w:rsidRPr="00C32FDB" w:rsidTr="00A257DC">
        <w:trPr>
          <w:trHeight w:val="227"/>
        </w:trPr>
        <w:tc>
          <w:tcPr>
            <w:tcW w:w="383" w:type="dxa"/>
          </w:tcPr>
          <w:p w:rsidR="000F02DD" w:rsidRPr="00C32FDB" w:rsidRDefault="000F02DD" w:rsidP="00A257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1" w:type="dxa"/>
            <w:gridSpan w:val="4"/>
          </w:tcPr>
          <w:p w:rsidR="000F02DD" w:rsidRPr="00C32FDB" w:rsidRDefault="000F02DD" w:rsidP="00A257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02DD" w:rsidRPr="00C32FDB" w:rsidTr="00A257DC">
        <w:trPr>
          <w:gridAfter w:val="1"/>
          <w:wAfter w:w="3265" w:type="dxa"/>
          <w:trHeight w:val="173"/>
        </w:trPr>
        <w:tc>
          <w:tcPr>
            <w:tcW w:w="1325" w:type="dxa"/>
            <w:gridSpan w:val="2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</w:rPr>
              <w:t>по счетам:</w:t>
            </w:r>
          </w:p>
        </w:tc>
        <w:tc>
          <w:tcPr>
            <w:tcW w:w="2469" w:type="dxa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</w:rPr>
              <w:t>номер счета</w:t>
            </w:r>
          </w:p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nil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</w:tr>
    </w:tbl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0F02DD" w:rsidRPr="00C32FDB" w:rsidTr="00A257DC">
        <w:tc>
          <w:tcPr>
            <w:tcW w:w="10421" w:type="dxa"/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/>
                <w:sz w:val="20"/>
                <w:szCs w:val="20"/>
              </w:rPr>
            </w:pPr>
            <w:r w:rsidRPr="00C32FDB">
              <w:rPr>
                <w:rFonts w:ascii="Verdana" w:hAnsi="Verdana"/>
                <w:i/>
                <w:spacing w:val="-2"/>
                <w:sz w:val="20"/>
                <w:szCs w:val="16"/>
              </w:rPr>
              <w:t>*</w:t>
            </w:r>
            <w:r w:rsidRPr="00C32FDB">
              <w:rPr>
                <w:rFonts w:ascii="Verdana" w:hAnsi="Verdana"/>
                <w:sz w:val="20"/>
                <w:szCs w:val="20"/>
              </w:rPr>
              <w:t>Распоряжаться суммами, внесенными наличными или перечисленными непосредственно самим несовершеннолетним вкладчиком в возрасте от 14 до 18 лет, а также начисленными по вкладам процентами, суммами заработка, стипендиями и иными доходами несовершеннолетнего в возрасте от 14 до 18 лет можно без согласия органов опеки и попечительства.</w:t>
            </w:r>
          </w:p>
          <w:p w:rsidR="000F02DD" w:rsidRPr="00C32FDB" w:rsidRDefault="000F02DD" w:rsidP="00A257DC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:rsidR="000F02DD" w:rsidRPr="00C32FDB" w:rsidRDefault="000F02DD" w:rsidP="00A257DC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C32FDB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Распоряжаться находящимися на счёте несовершеннолетнего суммами пенсий, пособий (за исключением пособий по безработице), алиментов, наследственными и страховыми суммами, в том числе по потере кормильца, а также суммами, перечисленными или переданными наличными от третьих лиц, в том числе законных представителей, можно при предоставлении письменного разрешения органов опеки и попечительства. </w:t>
            </w:r>
          </w:p>
          <w:p w:rsidR="000F02DD" w:rsidRPr="00C32FDB" w:rsidRDefault="000F02DD" w:rsidP="00A257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</w:p>
    <w:p w:rsidR="000F02DD" w:rsidRPr="00C32FDB" w:rsidRDefault="000F02DD" w:rsidP="000F02DD">
      <w:pPr>
        <w:spacing w:after="120"/>
        <w:rPr>
          <w:rFonts w:ascii="Verdana" w:hAnsi="Verdana"/>
          <w:b/>
          <w:i/>
          <w:color w:val="0000FF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Полномочия по настоящей доверенности не могут быть передоверены полностью или частично третьим лицам.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Настоящая доверенность действительна </w:t>
      </w:r>
      <w:proofErr w:type="gramStart"/>
      <w:r w:rsidRPr="00C32FDB">
        <w:rPr>
          <w:rFonts w:ascii="Verdana" w:hAnsi="Verdana"/>
          <w:spacing w:val="-2"/>
          <w:sz w:val="20"/>
          <w:szCs w:val="16"/>
        </w:rPr>
        <w:t>по  «</w:t>
      </w:r>
      <w:proofErr w:type="gramEnd"/>
      <w:r w:rsidRPr="00C32FDB">
        <w:rPr>
          <w:rFonts w:ascii="Verdana" w:hAnsi="Verdana"/>
          <w:spacing w:val="-2"/>
          <w:sz w:val="20"/>
          <w:szCs w:val="16"/>
        </w:rPr>
        <w:t>__» ________ ____ г.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  <w:r w:rsidRPr="00C32FDB">
        <w:rPr>
          <w:rFonts w:ascii="Verdana" w:hAnsi="Verdana"/>
          <w:b/>
          <w:spacing w:val="-2"/>
          <w:sz w:val="20"/>
          <w:szCs w:val="16"/>
        </w:rPr>
        <w:lastRenderedPageBreak/>
        <w:t xml:space="preserve">Следующие отметки делаются в _________________ </w:t>
      </w:r>
      <w:proofErr w:type="spellStart"/>
      <w:r w:rsidRPr="00C32FDB">
        <w:rPr>
          <w:rFonts w:ascii="Verdana" w:hAnsi="Verdana"/>
          <w:b/>
          <w:spacing w:val="-2"/>
          <w:sz w:val="20"/>
          <w:szCs w:val="16"/>
        </w:rPr>
        <w:t>в</w:t>
      </w:r>
      <w:proofErr w:type="spellEnd"/>
      <w:r w:rsidRPr="00C32FDB">
        <w:rPr>
          <w:rFonts w:ascii="Verdana" w:hAnsi="Verdana"/>
          <w:b/>
          <w:spacing w:val="-2"/>
          <w:sz w:val="20"/>
          <w:szCs w:val="16"/>
        </w:rPr>
        <w:t xml:space="preserve"> присутствии сотрудника Банка.</w:t>
      </w:r>
    </w:p>
    <w:p w:rsidR="000F02DD" w:rsidRPr="00C32FDB" w:rsidRDefault="000F02DD" w:rsidP="000F02DD">
      <w:pPr>
        <w:jc w:val="center"/>
        <w:rPr>
          <w:rFonts w:ascii="Verdana" w:hAnsi="Verdana" w:cs="Tahoma"/>
          <w:i/>
          <w:sz w:val="16"/>
          <w:szCs w:val="16"/>
        </w:rPr>
      </w:pPr>
      <w:r w:rsidRPr="00C32FDB">
        <w:rPr>
          <w:rFonts w:ascii="Verdana" w:hAnsi="Verdana" w:cs="Tahoma"/>
          <w:i/>
          <w:sz w:val="16"/>
          <w:szCs w:val="16"/>
        </w:rPr>
        <w:t>Наименование ДО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83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0F02DD" w:rsidRPr="00C32FDB" w:rsidRDefault="000F02DD" w:rsidP="00A257DC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0F02DD" w:rsidRPr="00C32FDB" w:rsidTr="00A257DC"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  <w:u w:val="single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 Клиента (полностью)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p w:rsidR="000F02DD" w:rsidRPr="00C32FDB" w:rsidRDefault="000F02DD" w:rsidP="000F02DD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</w:p>
    <w:p w:rsidR="000F02DD" w:rsidRPr="00C32FDB" w:rsidRDefault="000F02DD" w:rsidP="000F02DD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  <w:r w:rsidRPr="00C32FDB">
        <w:rPr>
          <w:rFonts w:ascii="Verdana" w:hAnsi="Verdana" w:cs="Tahoma"/>
          <w:b/>
          <w:sz w:val="20"/>
          <w:szCs w:val="20"/>
        </w:rPr>
        <w:t>ОТМЕТКИ БАНКА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Доверенность подписана лично гр. __________________________________________________ </w:t>
      </w:r>
      <w:r w:rsidRPr="00C32FDB">
        <w:rPr>
          <w:rFonts w:ascii="Verdana" w:hAnsi="Verdana"/>
          <w:spacing w:val="-2"/>
          <w:sz w:val="20"/>
          <w:szCs w:val="16"/>
        </w:rPr>
        <w:br/>
        <w:t>в моем присутствии, его личность установлена.</w:t>
      </w: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  <w:r w:rsidRPr="00C32FDB">
        <w:rPr>
          <w:rFonts w:ascii="Verdana" w:hAnsi="Verdana" w:cs="Tahoma"/>
          <w:sz w:val="20"/>
          <w:szCs w:val="20"/>
        </w:rPr>
        <w:t xml:space="preserve">Ответственный сотрудник 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55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tabs>
                <w:tab w:val="center" w:pos="1524"/>
              </w:tabs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 xml:space="preserve">                                         г.</w:t>
            </w:r>
          </w:p>
        </w:tc>
      </w:tr>
      <w:tr w:rsidR="000F02DD" w:rsidRPr="00C32FDB" w:rsidTr="00A257DC"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Ф.И.О., Должность</w:t>
            </w:r>
          </w:p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  <w:bookmarkEnd w:id="0"/>
      <w:bookmarkEnd w:id="1"/>
    </w:tbl>
    <w:p w:rsidR="000F02DD" w:rsidRPr="00C32FDB" w:rsidRDefault="000F02DD" w:rsidP="000F02DD">
      <w:pPr>
        <w:pStyle w:val="1"/>
        <w:spacing w:before="0" w:after="0"/>
        <w:jc w:val="right"/>
        <w:rPr>
          <w:rFonts w:ascii="Verdana" w:hAnsi="Verdana"/>
          <w:spacing w:val="-2"/>
          <w:sz w:val="20"/>
          <w:szCs w:val="20"/>
        </w:rPr>
      </w:pPr>
    </w:p>
    <w:sectPr w:rsidR="000F02DD" w:rsidRPr="00C32FDB" w:rsidSect="0024287A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DD"/>
    <w:rsid w:val="000F02DD"/>
    <w:rsid w:val="0024287A"/>
    <w:rsid w:val="006E4BA3"/>
    <w:rsid w:val="00A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E8C6-33CE-45CD-9C2B-2D8D2DF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D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АЛЕКСАНДРОВСКИЙ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Евгеньевна</dc:creator>
  <cp:keywords/>
  <dc:description/>
  <cp:lastModifiedBy>Скомарцова Ольга Александров</cp:lastModifiedBy>
  <cp:revision>2</cp:revision>
  <dcterms:created xsi:type="dcterms:W3CDTF">2023-12-13T08:32:00Z</dcterms:created>
  <dcterms:modified xsi:type="dcterms:W3CDTF">2023-12-13T11:25:00Z</dcterms:modified>
</cp:coreProperties>
</file>