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B0ADB" w:rsidRPr="004111C2" w:rsidTr="00A37043">
        <w:tc>
          <w:tcPr>
            <w:tcW w:w="8028" w:type="dxa"/>
          </w:tcPr>
          <w:p w:rsidR="004B0ADB" w:rsidRPr="004111C2" w:rsidRDefault="004B0ADB" w:rsidP="00A37043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4B0ADB" w:rsidRPr="004111C2" w:rsidRDefault="004B0ADB" w:rsidP="00A37043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94765" cy="343535"/>
                  <wp:effectExtent l="0" t="0" r="635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ADB" w:rsidRDefault="004B0ADB" w:rsidP="004B0ADB">
      <w:pPr>
        <w:tabs>
          <w:tab w:val="left" w:pos="1276"/>
        </w:tabs>
        <w:spacing w:line="240" w:lineRule="auto"/>
        <w:rPr>
          <w:sz w:val="20"/>
          <w:szCs w:val="20"/>
        </w:rPr>
      </w:pPr>
    </w:p>
    <w:p w:rsidR="00FD4CCB" w:rsidRDefault="00FD4CCB" w:rsidP="004B0ADB">
      <w:pPr>
        <w:tabs>
          <w:tab w:val="left" w:pos="1276"/>
        </w:tabs>
        <w:spacing w:line="240" w:lineRule="auto"/>
        <w:rPr>
          <w:sz w:val="20"/>
          <w:szCs w:val="20"/>
        </w:rPr>
      </w:pPr>
    </w:p>
    <w:p w:rsidR="004B0ADB" w:rsidRPr="00FD4CCB" w:rsidRDefault="00FD4CCB" w:rsidP="00FD4CCB">
      <w:pPr>
        <w:tabs>
          <w:tab w:val="left" w:pos="1276"/>
        </w:tabs>
        <w:spacing w:line="240" w:lineRule="auto"/>
        <w:rPr>
          <w:rFonts w:cs="Times New Roman"/>
          <w:i/>
          <w:sz w:val="28"/>
          <w:szCs w:val="28"/>
        </w:rPr>
      </w:pPr>
      <w:r>
        <w:rPr>
          <w:sz w:val="28"/>
          <w:szCs w:val="28"/>
        </w:rPr>
        <w:t>Сведения о л</w:t>
      </w:r>
      <w:r w:rsidR="003544EB">
        <w:rPr>
          <w:sz w:val="28"/>
          <w:szCs w:val="28"/>
        </w:rPr>
        <w:t>ицах, наделенных правом подписи</w:t>
      </w:r>
      <w:r>
        <w:rPr>
          <w:sz w:val="28"/>
          <w:szCs w:val="28"/>
        </w:rPr>
        <w:t>/</w:t>
      </w:r>
      <w:r w:rsidR="004B0ADB" w:rsidRPr="00FD4CCB">
        <w:rPr>
          <w:rFonts w:cs="Times New Roman"/>
          <w:sz w:val="28"/>
          <w:szCs w:val="28"/>
        </w:rPr>
        <w:t>являющихся представителями</w:t>
      </w:r>
      <w:r>
        <w:rPr>
          <w:rFonts w:cs="Times New Roman"/>
          <w:sz w:val="28"/>
          <w:szCs w:val="28"/>
        </w:rPr>
        <w:t>/</w:t>
      </w:r>
      <w:r w:rsidRPr="00FD4CCB">
        <w:rPr>
          <w:rFonts w:cs="Times New Roman"/>
          <w:sz w:val="28"/>
          <w:szCs w:val="28"/>
        </w:rPr>
        <w:t>б</w:t>
      </w:r>
      <w:r w:rsidR="004B0ADB" w:rsidRPr="00FD4CCB">
        <w:rPr>
          <w:rFonts w:cs="Times New Roman"/>
          <w:sz w:val="28"/>
          <w:szCs w:val="28"/>
        </w:rPr>
        <w:t>е</w:t>
      </w:r>
      <w:r w:rsidR="00FB02CA">
        <w:rPr>
          <w:rFonts w:cs="Times New Roman"/>
          <w:sz w:val="28"/>
          <w:szCs w:val="28"/>
        </w:rPr>
        <w:t>не</w:t>
      </w:r>
      <w:r w:rsidR="004B0ADB" w:rsidRPr="00FD4CCB">
        <w:rPr>
          <w:rFonts w:cs="Times New Roman"/>
          <w:sz w:val="28"/>
          <w:szCs w:val="28"/>
        </w:rPr>
        <w:t>фициарными владельцами</w:t>
      </w:r>
    </w:p>
    <w:p w:rsidR="004B0ADB" w:rsidRDefault="004B0ADB" w:rsidP="004B0ADB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975C89" w:rsidRPr="00AF369A" w:rsidRDefault="00975C89" w:rsidP="009043A5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16"/>
          <w:szCs w:val="16"/>
        </w:rPr>
        <w:t>Дополнение к Сведениям, предоставляемым на:</w:t>
      </w:r>
    </w:p>
    <w:tbl>
      <w:tblPr>
        <w:tblStyle w:val="a3"/>
        <w:tblpPr w:leftFromText="181" w:rightFromText="181" w:vertAnchor="text" w:horzAnchor="margin" w:tblpX="109" w:tblpY="1"/>
        <w:tblOverlap w:val="never"/>
        <w:tblW w:w="10318" w:type="dxa"/>
        <w:tblLayout w:type="fixed"/>
        <w:tblLook w:val="04A0" w:firstRow="1" w:lastRow="0" w:firstColumn="1" w:lastColumn="0" w:noHBand="0" w:noVBand="1"/>
      </w:tblPr>
      <w:tblGrid>
        <w:gridCol w:w="4422"/>
        <w:gridCol w:w="5896"/>
      </w:tblGrid>
      <w:tr w:rsidR="00975C89" w:rsidTr="00B45702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75C89" w:rsidRPr="00975C89" w:rsidRDefault="00975C89" w:rsidP="00B45702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Наименование организации/ИП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75C89" w:rsidRPr="00975C89" w:rsidRDefault="00975C89" w:rsidP="00B45702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  <w:lang w:val="ru-RU"/>
              </w:rPr>
            </w:pPr>
          </w:p>
        </w:tc>
      </w:tr>
      <w:tr w:rsidR="00975C89" w:rsidTr="00B45702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975C89" w:rsidRPr="00975C89" w:rsidRDefault="00975C89" w:rsidP="00B45702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  <w:lang w:val="ru-RU"/>
              </w:rPr>
            </w:pPr>
            <w:r w:rsidRPr="00975C89">
              <w:rPr>
                <w:b/>
                <w:sz w:val="16"/>
                <w:szCs w:val="16"/>
                <w:lang w:val="ru-RU"/>
              </w:rPr>
              <w:t>ИНН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544EB" w:rsidRPr="00497629" w:rsidTr="003544EB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3544EB" w:rsidRPr="00497629" w:rsidRDefault="003544EB" w:rsidP="001B5B92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975C89" w:rsidRPr="00497629" w:rsidRDefault="00975C89" w:rsidP="00B45702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:rsidR="00975C89" w:rsidRPr="002E76FA" w:rsidRDefault="00975C89" w:rsidP="004B0ADB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4B0ADB" w:rsidRPr="002E76FA" w:rsidRDefault="004B0ADB" w:rsidP="004B0ADB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E76FA">
        <w:rPr>
          <w:sz w:val="16"/>
          <w:szCs w:val="16"/>
        </w:rPr>
        <w:t>Выбрать тип:</w:t>
      </w:r>
    </w:p>
    <w:p w:rsidR="004B0ADB" w:rsidRPr="002E76FA" w:rsidRDefault="004B0ADB" w:rsidP="004B0ADB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W w:w="1020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628"/>
        <w:gridCol w:w="283"/>
        <w:gridCol w:w="2721"/>
        <w:gridCol w:w="283"/>
        <w:gridCol w:w="3005"/>
      </w:tblGrid>
      <w:tr w:rsidR="003544EB" w:rsidRPr="002E76FA" w:rsidTr="003544EB">
        <w:trPr>
          <w:trHeight w:val="283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EB" w:rsidRPr="002E76FA" w:rsidRDefault="003544E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3544EB" w:rsidRPr="002E76FA" w:rsidRDefault="003544EB" w:rsidP="003544EB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 xml:space="preserve">Лицо, наделенное правом подписи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EB" w:rsidRPr="002E76FA" w:rsidRDefault="003544E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3544EB" w:rsidRPr="002E76FA" w:rsidRDefault="003544E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>Представитель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44EB" w:rsidRPr="002E76FA" w:rsidRDefault="003544E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3544EB" w:rsidRPr="002E76FA" w:rsidRDefault="003544EB" w:rsidP="003544EB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>Бенефициарный владелец</w:t>
            </w:r>
          </w:p>
        </w:tc>
      </w:tr>
    </w:tbl>
    <w:p w:rsidR="00FD4CCB" w:rsidRPr="002E76FA" w:rsidRDefault="00FD4CCB" w:rsidP="004B0ADB">
      <w:pPr>
        <w:tabs>
          <w:tab w:val="left" w:pos="5537"/>
          <w:tab w:val="left" w:pos="5820"/>
        </w:tabs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tbl>
      <w:tblPr>
        <w:tblStyle w:val="a3"/>
        <w:tblW w:w="10375" w:type="dxa"/>
        <w:tblBorders>
          <w:top w:val="single" w:sz="2" w:space="0" w:color="000000" w:themeColor="text1"/>
          <w:left w:val="none" w:sz="0" w:space="0" w:color="auto"/>
          <w:bottom w:val="single" w:sz="2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6066"/>
      </w:tblGrid>
      <w:tr w:rsidR="004B0ADB" w:rsidRPr="002E76FA" w:rsidTr="009043A5">
        <w:trPr>
          <w:trHeight w:val="340"/>
        </w:trPr>
        <w:tc>
          <w:tcPr>
            <w:tcW w:w="4309" w:type="dxa"/>
            <w:tcBorders>
              <w:top w:val="single" w:sz="2" w:space="0" w:color="auto"/>
            </w:tcBorders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>Ф.И.О.</w:t>
            </w:r>
          </w:p>
        </w:tc>
        <w:tc>
          <w:tcPr>
            <w:tcW w:w="6066" w:type="dxa"/>
            <w:tcBorders>
              <w:top w:val="single" w:sz="2" w:space="0" w:color="auto"/>
            </w:tcBorders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</w:rPr>
            </w:pPr>
          </w:p>
        </w:tc>
      </w:tr>
      <w:tr w:rsidR="004B0ADB" w:rsidRPr="002E76FA" w:rsidTr="009043A5">
        <w:trPr>
          <w:trHeight w:val="340"/>
        </w:trPr>
        <w:tc>
          <w:tcPr>
            <w:tcW w:w="4309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>Дата и место рождения</w:t>
            </w:r>
          </w:p>
        </w:tc>
        <w:tc>
          <w:tcPr>
            <w:tcW w:w="6066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</w:rPr>
            </w:pPr>
          </w:p>
        </w:tc>
      </w:tr>
      <w:tr w:rsidR="004B0ADB" w:rsidRPr="002E76FA" w:rsidTr="009043A5">
        <w:trPr>
          <w:trHeight w:val="340"/>
        </w:trPr>
        <w:tc>
          <w:tcPr>
            <w:tcW w:w="4309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>Гражданство</w:t>
            </w:r>
          </w:p>
        </w:tc>
        <w:tc>
          <w:tcPr>
            <w:tcW w:w="6066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</w:rPr>
            </w:pPr>
          </w:p>
        </w:tc>
      </w:tr>
      <w:tr w:rsidR="004B0ADB" w:rsidRPr="002E76FA" w:rsidTr="009043A5">
        <w:trPr>
          <w:trHeight w:val="340"/>
        </w:trPr>
        <w:tc>
          <w:tcPr>
            <w:tcW w:w="4309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2E76FA">
              <w:rPr>
                <w:sz w:val="16"/>
                <w:szCs w:val="16"/>
              </w:rPr>
              <w:t xml:space="preserve">ИНН </w:t>
            </w:r>
            <w:r w:rsidRPr="002E76FA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6066" w:type="dxa"/>
            <w:vAlign w:val="center"/>
          </w:tcPr>
          <w:p w:rsidR="004B0ADB" w:rsidRPr="002E76FA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</w:rPr>
            </w:pPr>
          </w:p>
        </w:tc>
      </w:tr>
      <w:tr w:rsidR="004B0ADB" w:rsidRPr="002E76FA" w:rsidTr="009043A5">
        <w:trPr>
          <w:trHeight w:val="850"/>
        </w:trPr>
        <w:tc>
          <w:tcPr>
            <w:tcW w:w="4309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  <w:lang w:val="ru-RU"/>
              </w:rPr>
            </w:pPr>
            <w:r w:rsidRPr="004B0ADB">
              <w:rPr>
                <w:sz w:val="16"/>
                <w:szCs w:val="16"/>
                <w:lang w:val="ru-RU"/>
              </w:rPr>
              <w:t>Адрес места (жительства) регистрации или места пребывания (в случае отличия места регистрации и места проживания – указать все адреса)</w:t>
            </w:r>
          </w:p>
        </w:tc>
        <w:tc>
          <w:tcPr>
            <w:tcW w:w="6066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  <w:lang w:val="ru-RU"/>
              </w:rPr>
            </w:pPr>
          </w:p>
        </w:tc>
      </w:tr>
      <w:tr w:rsidR="004B0ADB" w:rsidRPr="008971E2" w:rsidTr="009043A5">
        <w:trPr>
          <w:trHeight w:val="454"/>
        </w:trPr>
        <w:tc>
          <w:tcPr>
            <w:tcW w:w="4309" w:type="dxa"/>
            <w:vAlign w:val="center"/>
          </w:tcPr>
          <w:p w:rsidR="004B0ADB" w:rsidRPr="009D6C41" w:rsidRDefault="002B3F8A" w:rsidP="002B3F8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  <w:lang w:val="ru-RU"/>
              </w:rPr>
            </w:pPr>
            <w:r w:rsidRPr="009D6C41">
              <w:rPr>
                <w:sz w:val="16"/>
                <w:szCs w:val="16"/>
                <w:lang w:val="ru-RU"/>
              </w:rPr>
              <w:t>Контактный телефон, факс, электронная почта, почтовый адрес</w:t>
            </w:r>
          </w:p>
        </w:tc>
        <w:tc>
          <w:tcPr>
            <w:tcW w:w="6066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  <w:lang w:val="ru-RU"/>
              </w:rPr>
            </w:pPr>
          </w:p>
        </w:tc>
      </w:tr>
      <w:tr w:rsidR="004B0ADB" w:rsidRPr="002E76FA" w:rsidTr="009043A5">
        <w:trPr>
          <w:trHeight w:val="794"/>
        </w:trPr>
        <w:tc>
          <w:tcPr>
            <w:tcW w:w="4309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  <w:lang w:val="ru-RU"/>
              </w:rPr>
            </w:pPr>
            <w:r w:rsidRPr="004B0ADB">
              <w:rPr>
                <w:sz w:val="16"/>
                <w:szCs w:val="16"/>
                <w:lang w:val="ru-RU"/>
              </w:rPr>
              <w:t>Реквизиты документа, удостоверяющего личность (</w:t>
            </w:r>
            <w:r w:rsidRPr="004B0ADB">
              <w:rPr>
                <w:i/>
                <w:sz w:val="16"/>
                <w:szCs w:val="16"/>
                <w:lang w:val="ru-RU"/>
              </w:rPr>
              <w:t>наименование документа, серия, номер, кем выдан, дата выдачи, код подразделения)</w:t>
            </w:r>
          </w:p>
        </w:tc>
        <w:tc>
          <w:tcPr>
            <w:tcW w:w="6066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  <w:lang w:val="ru-RU"/>
              </w:rPr>
            </w:pPr>
          </w:p>
        </w:tc>
      </w:tr>
      <w:tr w:rsidR="004B0ADB" w:rsidRPr="002E76FA" w:rsidTr="009043A5">
        <w:trPr>
          <w:trHeight w:val="567"/>
        </w:trPr>
        <w:tc>
          <w:tcPr>
            <w:tcW w:w="4309" w:type="dxa"/>
            <w:vAlign w:val="center"/>
          </w:tcPr>
          <w:p w:rsidR="004B0ADB" w:rsidRPr="004B0ADB" w:rsidRDefault="004B0ADB" w:rsidP="002B3F8A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  <w:lang w:val="ru-RU"/>
              </w:rPr>
            </w:pPr>
            <w:r w:rsidRPr="004B0ADB">
              <w:rPr>
                <w:sz w:val="16"/>
                <w:szCs w:val="16"/>
                <w:lang w:val="ru-RU"/>
              </w:rPr>
              <w:t>Данные миграционной карты (</w:t>
            </w:r>
            <w:r w:rsidRPr="004B0ADB">
              <w:rPr>
                <w:i/>
                <w:sz w:val="16"/>
                <w:szCs w:val="16"/>
                <w:lang w:val="ru-RU"/>
              </w:rPr>
              <w:t>номер карты, дата начала и окончания срока пребывания)</w:t>
            </w:r>
          </w:p>
        </w:tc>
        <w:tc>
          <w:tcPr>
            <w:tcW w:w="6066" w:type="dxa"/>
            <w:vAlign w:val="center"/>
          </w:tcPr>
          <w:p w:rsidR="004B0ADB" w:rsidRPr="004B0ADB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  <w:lang w:val="ru-RU"/>
              </w:rPr>
            </w:pPr>
          </w:p>
        </w:tc>
      </w:tr>
      <w:tr w:rsidR="004B0ADB" w:rsidRPr="002E76FA" w:rsidTr="009043A5">
        <w:trPr>
          <w:trHeight w:val="1247"/>
        </w:trPr>
        <w:tc>
          <w:tcPr>
            <w:tcW w:w="4309" w:type="dxa"/>
            <w:vAlign w:val="center"/>
          </w:tcPr>
          <w:p w:rsidR="004B0ADB" w:rsidRPr="008025B0" w:rsidRDefault="004B0ADB" w:rsidP="00A3704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  <w:lang w:val="ru-RU"/>
              </w:rPr>
            </w:pPr>
            <w:r w:rsidRPr="008025B0">
              <w:rPr>
                <w:sz w:val="16"/>
                <w:szCs w:val="16"/>
                <w:lang w:val="ru-RU"/>
              </w:rPr>
              <w:t>Документ, подтверждающий право иностранного гражданина (лица без гражданства) на пребывание (проживание) в РФ (</w:t>
            </w:r>
            <w:r w:rsidRPr="008025B0">
              <w:rPr>
                <w:i/>
                <w:sz w:val="16"/>
                <w:szCs w:val="16"/>
                <w:lang w:val="ru-RU"/>
              </w:rPr>
              <w:t>серия и номер, дата начала и окончания срока действия права пребывания (проживания))</w:t>
            </w:r>
            <w:r w:rsidRPr="008025B0">
              <w:rPr>
                <w:rStyle w:val="a6"/>
                <w:i/>
                <w:sz w:val="16"/>
                <w:szCs w:val="16"/>
              </w:rPr>
              <w:footnoteReference w:id="1"/>
            </w:r>
          </w:p>
        </w:tc>
        <w:tc>
          <w:tcPr>
            <w:tcW w:w="6066" w:type="dxa"/>
            <w:vAlign w:val="center"/>
          </w:tcPr>
          <w:p w:rsidR="004B0ADB" w:rsidRPr="008025B0" w:rsidRDefault="004B0ADB" w:rsidP="00A37043">
            <w:pPr>
              <w:tabs>
                <w:tab w:val="left" w:pos="1276"/>
              </w:tabs>
              <w:spacing w:line="240" w:lineRule="auto"/>
              <w:rPr>
                <w:b/>
                <w:sz w:val="13"/>
                <w:szCs w:val="13"/>
                <w:lang w:val="ru-RU"/>
              </w:rPr>
            </w:pPr>
          </w:p>
        </w:tc>
      </w:tr>
      <w:tr w:rsidR="004B0ADB" w:rsidRPr="002E76FA" w:rsidTr="009043A5">
        <w:trPr>
          <w:trHeight w:val="680"/>
        </w:trPr>
        <w:tc>
          <w:tcPr>
            <w:tcW w:w="4309" w:type="dxa"/>
            <w:vAlign w:val="center"/>
          </w:tcPr>
          <w:p w:rsidR="004B0ADB" w:rsidRPr="008025B0" w:rsidRDefault="004B0ADB" w:rsidP="00A37043">
            <w:pPr>
              <w:tabs>
                <w:tab w:val="left" w:pos="-1668"/>
                <w:tab w:val="left" w:pos="-1634"/>
                <w:tab w:val="left" w:pos="4958"/>
                <w:tab w:val="left" w:pos="5537"/>
                <w:tab w:val="left" w:pos="5820"/>
                <w:tab w:val="left" w:pos="11266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  <w:r w:rsidRPr="008025B0">
              <w:rPr>
                <w:sz w:val="16"/>
                <w:szCs w:val="16"/>
                <w:lang w:val="ru-RU"/>
              </w:rPr>
              <w:t xml:space="preserve">Документ, на котором основаны полномочия представителя клиента </w:t>
            </w:r>
            <w:r w:rsidRPr="008025B0">
              <w:rPr>
                <w:i/>
                <w:sz w:val="16"/>
                <w:szCs w:val="16"/>
                <w:lang w:val="ru-RU"/>
              </w:rPr>
              <w:t>(наименование, дата выдачи, срок действия, номер)</w:t>
            </w:r>
          </w:p>
        </w:tc>
        <w:tc>
          <w:tcPr>
            <w:tcW w:w="6066" w:type="dxa"/>
            <w:vAlign w:val="center"/>
          </w:tcPr>
          <w:p w:rsidR="004B0ADB" w:rsidRPr="008025B0" w:rsidRDefault="004B0ADB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  <w:lang w:val="ru-RU"/>
              </w:rPr>
            </w:pPr>
          </w:p>
        </w:tc>
      </w:tr>
      <w:tr w:rsidR="009043A5" w:rsidRPr="002E76FA" w:rsidTr="009043A5">
        <w:trPr>
          <w:trHeight w:val="1247"/>
        </w:trPr>
        <w:tc>
          <w:tcPr>
            <w:tcW w:w="4309" w:type="dxa"/>
            <w:tcBorders>
              <w:bottom w:val="single" w:sz="2" w:space="0" w:color="000000" w:themeColor="text1"/>
            </w:tcBorders>
            <w:vAlign w:val="center"/>
          </w:tcPr>
          <w:p w:rsidR="009043A5" w:rsidRPr="008025B0" w:rsidRDefault="009043A5" w:rsidP="009043A5">
            <w:pPr>
              <w:tabs>
                <w:tab w:val="left" w:pos="-1668"/>
                <w:tab w:val="left" w:pos="-1634"/>
                <w:tab w:val="left" w:pos="4958"/>
                <w:tab w:val="left" w:pos="5537"/>
                <w:tab w:val="left" w:pos="5820"/>
                <w:tab w:val="left" w:pos="11266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  <w:r w:rsidRPr="008025B0">
              <w:rPr>
                <w:sz w:val="16"/>
                <w:szCs w:val="16"/>
                <w:lang w:val="ru-RU"/>
              </w:rPr>
              <w:t>Заполняется только для бенефициарных владельцев:</w:t>
            </w:r>
          </w:p>
          <w:p w:rsidR="009043A5" w:rsidRPr="008025B0" w:rsidRDefault="009043A5" w:rsidP="009043A5">
            <w:pPr>
              <w:tabs>
                <w:tab w:val="left" w:pos="-1668"/>
                <w:tab w:val="left" w:pos="-1634"/>
                <w:tab w:val="left" w:pos="4958"/>
                <w:tab w:val="left" w:pos="5537"/>
                <w:tab w:val="left" w:pos="5820"/>
                <w:tab w:val="left" w:pos="11266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  <w:r w:rsidRPr="008025B0">
              <w:rPr>
                <w:sz w:val="16"/>
                <w:szCs w:val="16"/>
                <w:lang w:val="ru-RU"/>
              </w:rPr>
              <w:t>Принадлежность к публичным должностным лицам (ПДЛ)</w:t>
            </w:r>
            <w:r w:rsidRPr="008025B0">
              <w:rPr>
                <w:rStyle w:val="a6"/>
                <w:sz w:val="16"/>
                <w:szCs w:val="16"/>
              </w:rPr>
              <w:footnoteReference w:id="2"/>
            </w:r>
          </w:p>
        </w:tc>
        <w:tc>
          <w:tcPr>
            <w:tcW w:w="6066" w:type="dxa"/>
            <w:tcBorders>
              <w:bottom w:val="single" w:sz="2" w:space="0" w:color="000000" w:themeColor="text1"/>
            </w:tcBorders>
            <w:vAlign w:val="center"/>
          </w:tcPr>
          <w:tbl>
            <w:tblPr>
              <w:tblW w:w="0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9"/>
              <w:gridCol w:w="283"/>
              <w:gridCol w:w="545"/>
              <w:gridCol w:w="283"/>
              <w:gridCol w:w="493"/>
            </w:tblGrid>
            <w:tr w:rsidR="009043A5" w:rsidRPr="008025B0" w:rsidTr="00C11BE4">
              <w:trPr>
                <w:trHeight w:val="283"/>
              </w:trPr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  <w:r w:rsidRPr="008025B0">
                    <w:rPr>
                      <w:sz w:val="16"/>
                      <w:szCs w:val="16"/>
                      <w:lang w:val="en-US"/>
                    </w:rPr>
                    <w:t>Лицо принадлежит к ПДЛ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8025B0">
                    <w:rPr>
                      <w:sz w:val="16"/>
                      <w:szCs w:val="16"/>
                      <w:lang w:val="en-US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8025B0">
                    <w:rPr>
                      <w:sz w:val="16"/>
                      <w:szCs w:val="16"/>
                      <w:lang w:val="en-US"/>
                    </w:rPr>
                    <w:t>Да</w:t>
                  </w:r>
                </w:p>
              </w:tc>
            </w:tr>
            <w:tr w:rsidR="009043A5" w:rsidRPr="008025B0" w:rsidTr="00C11BE4">
              <w:trPr>
                <w:trHeight w:val="283"/>
              </w:trPr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043A5" w:rsidRPr="008025B0" w:rsidTr="009043A5">
              <w:trPr>
                <w:trHeight w:val="283"/>
              </w:trPr>
              <w:tc>
                <w:tcPr>
                  <w:tcW w:w="413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8025B0">
                    <w:rPr>
                      <w:sz w:val="16"/>
                      <w:szCs w:val="16"/>
                    </w:rPr>
                    <w:t>Лицо принадлежит к супругам или близким родственникам ПДЛ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8025B0">
                    <w:rPr>
                      <w:sz w:val="16"/>
                      <w:szCs w:val="16"/>
                      <w:lang w:val="en-US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8025B0">
                    <w:rPr>
                      <w:sz w:val="16"/>
                      <w:szCs w:val="16"/>
                      <w:lang w:val="en-US"/>
                    </w:rPr>
                    <w:t>Да</w:t>
                  </w:r>
                </w:p>
              </w:tc>
            </w:tr>
            <w:tr w:rsidR="009043A5" w:rsidRPr="008025B0" w:rsidTr="009043A5">
              <w:trPr>
                <w:trHeight w:val="20"/>
              </w:trPr>
              <w:tc>
                <w:tcPr>
                  <w:tcW w:w="41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43A5" w:rsidRPr="008025B0" w:rsidRDefault="009043A5" w:rsidP="009043A5">
                  <w:pPr>
                    <w:spacing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043A5" w:rsidRPr="008025B0" w:rsidRDefault="009043A5" w:rsidP="009043A5">
                  <w:pPr>
                    <w:tabs>
                      <w:tab w:val="left" w:pos="1276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043A5" w:rsidRPr="008025B0" w:rsidRDefault="009043A5" w:rsidP="00A3704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  <w:lang w:val="ru-RU"/>
              </w:rPr>
            </w:pPr>
          </w:p>
        </w:tc>
      </w:tr>
    </w:tbl>
    <w:p w:rsidR="00E04249" w:rsidRDefault="00E04249" w:rsidP="00E04249">
      <w:pPr>
        <w:spacing w:line="160" w:lineRule="exact"/>
        <w:rPr>
          <w:sz w:val="13"/>
          <w:szCs w:val="13"/>
        </w:rPr>
      </w:pPr>
    </w:p>
    <w:tbl>
      <w:tblPr>
        <w:tblW w:w="10393" w:type="dxa"/>
        <w:tblLayout w:type="fixed"/>
        <w:tblLook w:val="04A0" w:firstRow="1" w:lastRow="0" w:firstColumn="1" w:lastColumn="0" w:noHBand="0" w:noVBand="1"/>
      </w:tblPr>
      <w:tblGrid>
        <w:gridCol w:w="5778"/>
        <w:gridCol w:w="284"/>
        <w:gridCol w:w="1984"/>
        <w:gridCol w:w="284"/>
        <w:gridCol w:w="2063"/>
      </w:tblGrid>
      <w:tr w:rsidR="00E04249" w:rsidRPr="00F065E4" w:rsidTr="009043A5">
        <w:trPr>
          <w:trHeight w:val="283"/>
        </w:trPr>
        <w:tc>
          <w:tcPr>
            <w:tcW w:w="5778" w:type="dxa"/>
            <w:tcBorders>
              <w:bottom w:val="single" w:sz="4" w:space="0" w:color="auto"/>
            </w:tcBorders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</w:tr>
      <w:tr w:rsidR="00E04249" w:rsidRPr="00F065E4" w:rsidTr="009043A5">
        <w:trPr>
          <w:trHeight w:val="227"/>
        </w:trPr>
        <w:tc>
          <w:tcPr>
            <w:tcW w:w="5778" w:type="dxa"/>
            <w:tcBorders>
              <w:top w:val="single" w:sz="4" w:space="0" w:color="auto"/>
            </w:tcBorders>
          </w:tcPr>
          <w:p w:rsidR="00E04249" w:rsidRPr="00F065E4" w:rsidRDefault="00E04249" w:rsidP="003C2911">
            <w:pPr>
              <w:ind w:hanging="108"/>
              <w:rPr>
                <w:rFonts w:cs="Tahoma"/>
                <w:i/>
                <w:sz w:val="16"/>
                <w:szCs w:val="16"/>
              </w:rPr>
            </w:pPr>
            <w:r w:rsidRPr="00F065E4">
              <w:rPr>
                <w:rFonts w:cs="Tahoma"/>
                <w:i/>
                <w:sz w:val="16"/>
                <w:szCs w:val="16"/>
              </w:rPr>
              <w:t>Ф.И.О. Руководителя</w:t>
            </w:r>
          </w:p>
          <w:p w:rsidR="00E04249" w:rsidRPr="00F065E4" w:rsidRDefault="00E04249" w:rsidP="003C2911">
            <w:pPr>
              <w:ind w:hanging="108"/>
              <w:rPr>
                <w:rFonts w:cs="Tahoma"/>
                <w:sz w:val="16"/>
                <w:szCs w:val="16"/>
              </w:rPr>
            </w:pPr>
            <w:r w:rsidRPr="00F065E4">
              <w:rPr>
                <w:rFonts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vAlign w:val="center"/>
          </w:tcPr>
          <w:p w:rsidR="00E04249" w:rsidRPr="00F065E4" w:rsidRDefault="00E04249" w:rsidP="003C291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4249" w:rsidRPr="00F065E4" w:rsidRDefault="00E04249" w:rsidP="003C2911">
            <w:pPr>
              <w:jc w:val="center"/>
              <w:rPr>
                <w:rFonts w:cs="Tahoma"/>
                <w:sz w:val="16"/>
                <w:szCs w:val="16"/>
              </w:rPr>
            </w:pPr>
            <w:r w:rsidRPr="00F065E4">
              <w:rPr>
                <w:rFonts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E04249" w:rsidRPr="00F065E4" w:rsidRDefault="00E04249" w:rsidP="003C2911">
            <w:pPr>
              <w:jc w:val="center"/>
              <w:rPr>
                <w:rFonts w:cs="Tahoma"/>
                <w:i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4249" w:rsidRPr="00F065E4" w:rsidRDefault="00E04249" w:rsidP="003C2911">
            <w:pPr>
              <w:jc w:val="center"/>
              <w:rPr>
                <w:rFonts w:cs="Tahoma"/>
                <w:i/>
                <w:sz w:val="16"/>
                <w:szCs w:val="16"/>
              </w:rPr>
            </w:pPr>
            <w:r w:rsidRPr="00F065E4">
              <w:rPr>
                <w:rFonts w:cs="Tahoma"/>
                <w:i/>
                <w:sz w:val="16"/>
                <w:szCs w:val="16"/>
              </w:rPr>
              <w:t>Дата заполнения</w:t>
            </w:r>
          </w:p>
        </w:tc>
      </w:tr>
    </w:tbl>
    <w:p w:rsidR="00E04249" w:rsidRPr="009043A5" w:rsidRDefault="00E04249" w:rsidP="009043A5">
      <w:pPr>
        <w:spacing w:line="240" w:lineRule="auto"/>
        <w:rPr>
          <w:sz w:val="2"/>
          <w:szCs w:val="2"/>
        </w:rPr>
      </w:pPr>
    </w:p>
    <w:p w:rsidR="00E04249" w:rsidRPr="009043A5" w:rsidRDefault="00E04249" w:rsidP="009043A5">
      <w:pPr>
        <w:spacing w:line="240" w:lineRule="auto"/>
        <w:rPr>
          <w:sz w:val="2"/>
          <w:szCs w:val="2"/>
        </w:rPr>
      </w:pPr>
    </w:p>
    <w:sectPr w:rsidR="00E04249" w:rsidRPr="009043A5" w:rsidSect="00904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680" w:left="85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FC" w:rsidRDefault="00215EFC" w:rsidP="004B0ADB">
      <w:pPr>
        <w:spacing w:line="240" w:lineRule="auto"/>
      </w:pPr>
      <w:r>
        <w:separator/>
      </w:r>
    </w:p>
  </w:endnote>
  <w:endnote w:type="continuationSeparator" w:id="0">
    <w:p w:rsidR="00215EFC" w:rsidRDefault="00215EFC" w:rsidP="004B0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92" w:rsidRDefault="001B5B9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92" w:rsidRDefault="001B5B9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92" w:rsidRDefault="001B5B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FC" w:rsidRDefault="00215EFC" w:rsidP="004B0ADB">
      <w:pPr>
        <w:spacing w:line="240" w:lineRule="auto"/>
      </w:pPr>
      <w:r>
        <w:separator/>
      </w:r>
    </w:p>
  </w:footnote>
  <w:footnote w:type="continuationSeparator" w:id="0">
    <w:p w:rsidR="00215EFC" w:rsidRDefault="00215EFC" w:rsidP="004B0ADB">
      <w:pPr>
        <w:spacing w:line="240" w:lineRule="auto"/>
      </w:pPr>
      <w:r>
        <w:continuationSeparator/>
      </w:r>
    </w:p>
  </w:footnote>
  <w:footnote w:id="1">
    <w:p w:rsidR="004B0ADB" w:rsidRPr="009043A5" w:rsidRDefault="004B0ADB" w:rsidP="00652934">
      <w:pPr>
        <w:pStyle w:val="a4"/>
        <w:spacing w:line="160" w:lineRule="exact"/>
        <w:rPr>
          <w:sz w:val="13"/>
          <w:szCs w:val="13"/>
        </w:rPr>
      </w:pPr>
      <w:r w:rsidRPr="009043A5">
        <w:rPr>
          <w:rStyle w:val="a6"/>
          <w:sz w:val="13"/>
          <w:szCs w:val="13"/>
        </w:rPr>
        <w:footnoteRef/>
      </w:r>
      <w:r w:rsidRPr="009043A5">
        <w:rPr>
          <w:sz w:val="13"/>
          <w:szCs w:val="13"/>
        </w:rPr>
        <w:t xml:space="preserve"> Сведения,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миграционной карты, а также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</w:t>
      </w:r>
      <w:r w:rsidR="00FD4CCB" w:rsidRPr="009043A5">
        <w:rPr>
          <w:sz w:val="13"/>
          <w:szCs w:val="13"/>
        </w:rPr>
        <w:t>ательством Российской Федерации</w:t>
      </w:r>
    </w:p>
  </w:footnote>
  <w:footnote w:id="2">
    <w:p w:rsidR="009043A5" w:rsidRPr="009043A5" w:rsidRDefault="009043A5" w:rsidP="00652934">
      <w:pPr>
        <w:pStyle w:val="ConsPlusNormal"/>
        <w:widowControl/>
        <w:suppressAutoHyphens/>
        <w:spacing w:line="160" w:lineRule="exact"/>
        <w:rPr>
          <w:rFonts w:ascii="Verdana" w:hAnsi="Verdana"/>
          <w:sz w:val="13"/>
          <w:szCs w:val="13"/>
        </w:rPr>
      </w:pPr>
      <w:r w:rsidRPr="009043A5">
        <w:rPr>
          <w:rStyle w:val="a6"/>
          <w:rFonts w:ascii="Verdana" w:hAnsi="Verdana"/>
          <w:sz w:val="13"/>
          <w:szCs w:val="13"/>
        </w:rPr>
        <w:footnoteRef/>
      </w:r>
      <w:r w:rsidRPr="009043A5">
        <w:rPr>
          <w:rFonts w:ascii="Verdana" w:hAnsi="Verdana"/>
          <w:sz w:val="13"/>
          <w:szCs w:val="13"/>
        </w:rPr>
        <w:t xml:space="preserve"> </w:t>
      </w:r>
      <w:r w:rsidRPr="009043A5">
        <w:rPr>
          <w:rFonts w:ascii="Verdana" w:hAnsi="Verdana"/>
          <w:b/>
          <w:sz w:val="13"/>
          <w:szCs w:val="13"/>
        </w:rPr>
        <w:t xml:space="preserve">ПДЛ </w:t>
      </w:r>
      <w:r w:rsidRPr="009043A5">
        <w:rPr>
          <w:rFonts w:ascii="Verdana" w:hAnsi="Verdana"/>
          <w:sz w:val="13"/>
          <w:szCs w:val="13"/>
        </w:rPr>
        <w:t>- публичные должностные лица:</w:t>
      </w:r>
    </w:p>
    <w:p w:rsidR="009043A5" w:rsidRPr="009043A5" w:rsidRDefault="009043A5" w:rsidP="00652934">
      <w:pPr>
        <w:spacing w:line="160" w:lineRule="exact"/>
        <w:rPr>
          <w:sz w:val="13"/>
          <w:szCs w:val="13"/>
        </w:rPr>
      </w:pPr>
      <w:r w:rsidRPr="009043A5">
        <w:rPr>
          <w:rFonts w:eastAsia="TimesNewRomanPS-ItalicMT"/>
          <w:b/>
          <w:iCs/>
          <w:sz w:val="13"/>
          <w:szCs w:val="13"/>
        </w:rPr>
        <w:t>ИПДЛ</w:t>
      </w:r>
      <w:r w:rsidRPr="009043A5">
        <w:rPr>
          <w:rFonts w:eastAsia="TimesNewRomanPS-ItalicMT"/>
          <w:i/>
          <w:iCs/>
          <w:sz w:val="13"/>
          <w:szCs w:val="13"/>
        </w:rPr>
        <w:t xml:space="preserve"> </w:t>
      </w:r>
      <w:r w:rsidRPr="009043A5">
        <w:rPr>
          <w:rFonts w:eastAsia="TimesNewRomanPS-ItalicMT"/>
          <w:iCs/>
          <w:sz w:val="13"/>
          <w:szCs w:val="13"/>
        </w:rPr>
        <w:t xml:space="preserve">- </w:t>
      </w:r>
      <w:r w:rsidRPr="009043A5">
        <w:rPr>
          <w:rFonts w:eastAsia="Calibri-Bold"/>
          <w:sz w:val="13"/>
          <w:szCs w:val="13"/>
        </w:rPr>
        <w:t xml:space="preserve"> </w:t>
      </w:r>
      <w:r w:rsidRPr="009043A5">
        <w:rPr>
          <w:sz w:val="13"/>
          <w:szCs w:val="13"/>
        </w:rP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</w:p>
    <w:p w:rsidR="009043A5" w:rsidRPr="009043A5" w:rsidRDefault="009043A5" w:rsidP="00652934">
      <w:pPr>
        <w:spacing w:line="160" w:lineRule="exact"/>
        <w:rPr>
          <w:rFonts w:eastAsia="TimesNewRomanPS-ItalicMT"/>
          <w:sz w:val="13"/>
          <w:szCs w:val="13"/>
        </w:rPr>
      </w:pPr>
      <w:r w:rsidRPr="009043A5">
        <w:rPr>
          <w:b/>
          <w:sz w:val="13"/>
          <w:szCs w:val="13"/>
        </w:rPr>
        <w:t xml:space="preserve">МПДЛ - </w:t>
      </w:r>
      <w:r w:rsidRPr="009043A5">
        <w:rPr>
          <w:sz w:val="13"/>
          <w:szCs w:val="13"/>
        </w:rPr>
        <w:t>физическое лицо, являющееся должностным лицом публичной международной организации, т.е. такое должностное лицо публичной международной организации, которому доверены или были доверены важные функции международной организацией. Относится к членам старшего руководства, т.е. директорам, заместителям директоров, и членам правления или эквивалентных функций. Определение не распространяется на руководителей среднего звена или лиц, занимающих более низкие позиции в указанной категории;</w:t>
      </w:r>
    </w:p>
    <w:p w:rsidR="009043A5" w:rsidRDefault="009043A5" w:rsidP="00652934">
      <w:pPr>
        <w:pStyle w:val="a4"/>
        <w:spacing w:line="160" w:lineRule="exact"/>
      </w:pPr>
      <w:r w:rsidRPr="009043A5">
        <w:rPr>
          <w:b/>
          <w:sz w:val="13"/>
          <w:szCs w:val="13"/>
        </w:rPr>
        <w:t xml:space="preserve">РПДЛ </w:t>
      </w:r>
      <w:r w:rsidRPr="009043A5">
        <w:rPr>
          <w:sz w:val="13"/>
          <w:szCs w:val="13"/>
        </w:rPr>
        <w:t>– физические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92" w:rsidRDefault="001B5B9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091" w:rsidRDefault="00372091" w:rsidP="00372091">
    <w:pPr>
      <w:pStyle w:val="a9"/>
      <w:jc w:val="right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Приложение </w:t>
    </w:r>
    <w:r w:rsidR="004330C3">
      <w:rPr>
        <w:color w:val="7F7F7F" w:themeColor="text1" w:themeTint="80"/>
        <w:sz w:val="20"/>
        <w:szCs w:val="20"/>
      </w:rPr>
      <w:t>7</w:t>
    </w:r>
    <w:r>
      <w:rPr>
        <w:color w:val="7F7F7F" w:themeColor="text1" w:themeTint="80"/>
        <w:sz w:val="20"/>
        <w:szCs w:val="20"/>
      </w:rPr>
      <w:t xml:space="preserve"> к Приказу № ___ от __</w:t>
    </w:r>
    <w:r w:rsidR="001B5B92">
      <w:rPr>
        <w:color w:val="7F7F7F" w:themeColor="text1" w:themeTint="80"/>
        <w:sz w:val="20"/>
        <w:szCs w:val="20"/>
      </w:rPr>
      <w:t>_____</w:t>
    </w:r>
    <w:r>
      <w:rPr>
        <w:color w:val="7F7F7F" w:themeColor="text1" w:themeTint="80"/>
        <w:sz w:val="20"/>
        <w:szCs w:val="20"/>
      </w:rPr>
      <w:t xml:space="preserve"> 202</w:t>
    </w:r>
    <w:r w:rsidR="001B5B92">
      <w:rPr>
        <w:color w:val="7F7F7F" w:themeColor="text1" w:themeTint="80"/>
        <w:sz w:val="20"/>
        <w:szCs w:val="20"/>
      </w:rPr>
      <w:t>1</w:t>
    </w:r>
    <w:bookmarkStart w:id="0" w:name="_GoBack"/>
    <w:bookmarkEnd w:id="0"/>
    <w:r>
      <w:rPr>
        <w:color w:val="7F7F7F" w:themeColor="text1" w:themeTint="80"/>
        <w:sz w:val="20"/>
        <w:szCs w:val="20"/>
      </w:rPr>
      <w:t xml:space="preserve"> года</w:t>
    </w:r>
  </w:p>
  <w:p w:rsidR="00372091" w:rsidRDefault="00372091">
    <w:pPr>
      <w:pStyle w:val="a9"/>
    </w:pPr>
  </w:p>
  <w:p w:rsidR="00372091" w:rsidRDefault="003720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B92" w:rsidRDefault="001B5B9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5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DB"/>
    <w:rsid w:val="000373E8"/>
    <w:rsid w:val="000A19A6"/>
    <w:rsid w:val="000D43E2"/>
    <w:rsid w:val="0016123C"/>
    <w:rsid w:val="001B5B92"/>
    <w:rsid w:val="00215EFC"/>
    <w:rsid w:val="00261E11"/>
    <w:rsid w:val="002B3F8A"/>
    <w:rsid w:val="003544EB"/>
    <w:rsid w:val="00372091"/>
    <w:rsid w:val="004330C3"/>
    <w:rsid w:val="004B0ADB"/>
    <w:rsid w:val="004E32E1"/>
    <w:rsid w:val="00541A7E"/>
    <w:rsid w:val="00652934"/>
    <w:rsid w:val="00665FD9"/>
    <w:rsid w:val="00683E5B"/>
    <w:rsid w:val="006A2019"/>
    <w:rsid w:val="008025B0"/>
    <w:rsid w:val="009043A5"/>
    <w:rsid w:val="009057A9"/>
    <w:rsid w:val="00975C89"/>
    <w:rsid w:val="009D6C41"/>
    <w:rsid w:val="00BC79ED"/>
    <w:rsid w:val="00C754B6"/>
    <w:rsid w:val="00D9593E"/>
    <w:rsid w:val="00DB4BD2"/>
    <w:rsid w:val="00E04249"/>
    <w:rsid w:val="00F430A6"/>
    <w:rsid w:val="00FB02CA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EE2B882-368D-4B30-AA05-0D3A6E04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DB"/>
    <w:pPr>
      <w:spacing w:after="0" w:line="238" w:lineRule="exact"/>
    </w:pPr>
    <w:rPr>
      <w:rFonts w:ascii="Verdana" w:eastAsiaTheme="minorEastAsia" w:hAnsi="Verdana" w:cstheme="minorBidi"/>
      <w:sz w:val="11"/>
      <w:szCs w:val="1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A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DB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4B0ADB"/>
    <w:pPr>
      <w:spacing w:line="154" w:lineRule="exact"/>
    </w:pPr>
    <w:rPr>
      <w:szCs w:val="24"/>
    </w:rPr>
  </w:style>
  <w:style w:type="character" w:customStyle="1" w:styleId="a5">
    <w:name w:val="Текст сноски Знак"/>
    <w:basedOn w:val="a0"/>
    <w:link w:val="a4"/>
    <w:rsid w:val="004B0ADB"/>
    <w:rPr>
      <w:rFonts w:ascii="Verdana" w:eastAsiaTheme="minorEastAsia" w:hAnsi="Verdana" w:cstheme="minorBidi"/>
      <w:sz w:val="11"/>
      <w:szCs w:val="24"/>
    </w:rPr>
  </w:style>
  <w:style w:type="character" w:styleId="a6">
    <w:name w:val="footnote reference"/>
    <w:basedOn w:val="a0"/>
    <w:unhideWhenUsed/>
    <w:rsid w:val="004B0ADB"/>
    <w:rPr>
      <w:vertAlign w:val="superscript"/>
    </w:rPr>
  </w:style>
  <w:style w:type="paragraph" w:customStyle="1" w:styleId="ConsPlusNormal">
    <w:name w:val="ConsPlusNormal"/>
    <w:rsid w:val="004B0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B0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DB"/>
    <w:rPr>
      <w:rFonts w:eastAsiaTheme="minorEastAsi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A201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019"/>
    <w:rPr>
      <w:rFonts w:ascii="Verdana" w:eastAsiaTheme="minorEastAsia" w:hAnsi="Verdana" w:cstheme="minorBidi"/>
      <w:sz w:val="11"/>
      <w:szCs w:val="11"/>
    </w:rPr>
  </w:style>
  <w:style w:type="paragraph" w:styleId="ab">
    <w:name w:val="footer"/>
    <w:basedOn w:val="a"/>
    <w:link w:val="ac"/>
    <w:uiPriority w:val="99"/>
    <w:unhideWhenUsed/>
    <w:rsid w:val="006A20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2019"/>
    <w:rPr>
      <w:rFonts w:ascii="Verdana" w:eastAsiaTheme="minorEastAsia" w:hAnsi="Verdana" w:cstheme="minorBidi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a.antonova</dc:creator>
  <cp:lastModifiedBy>Черкесова Антонина Львовна</cp:lastModifiedBy>
  <cp:revision>7</cp:revision>
  <cp:lastPrinted>2020-07-23T08:55:00Z</cp:lastPrinted>
  <dcterms:created xsi:type="dcterms:W3CDTF">2020-07-23T07:22:00Z</dcterms:created>
  <dcterms:modified xsi:type="dcterms:W3CDTF">2021-08-05T09:39:00Z</dcterms:modified>
</cp:coreProperties>
</file>